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bidiVisual w:val="0"/>
        <w:tblW w:w="0" w:type="auto"/>
        <w:tblLayout w:type="fixed"/>
        <w:tblLook w:val="04A0" w:firstRow="1" w:lastRow="0" w:firstColumn="1" w:lastColumn="0" w:noHBand="0" w:noVBand="1"/>
      </w:tblPr>
      <w:tblGrid>
        <w:gridCol w:w="5520"/>
        <w:gridCol w:w="3495"/>
      </w:tblGrid>
      <w:tr w:rsidR="6B7A41C1" w:rsidTr="413965CD" w14:paraId="7B8CCFA5">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8E0A2C9" w:rsidP="6B7A41C1" w:rsidRDefault="38E0A2C9" w14:paraId="3DB435BC" w14:textId="4F8A7E30">
            <w:pPr>
              <w:pStyle w:val="Normal"/>
              <w:bidi w:val="0"/>
              <w:jc w:val="right"/>
            </w:pPr>
            <w:r w:rsidR="38E0A2C9">
              <w:drawing>
                <wp:inline wp14:editId="2A531568" wp14:anchorId="17980E53">
                  <wp:extent cx="3362325" cy="1714500"/>
                  <wp:effectExtent l="0" t="0" r="0" b="0"/>
                  <wp:docPr id="1968980053" name="" title=""/>
                  <wp:cNvGraphicFramePr>
                    <a:graphicFrameLocks noChangeAspect="1"/>
                  </wp:cNvGraphicFramePr>
                  <a:graphic>
                    <a:graphicData uri="http://schemas.openxmlformats.org/drawingml/2006/picture">
                      <pic:pic>
                        <pic:nvPicPr>
                          <pic:cNvPr id="0" name=""/>
                          <pic:cNvPicPr/>
                        </pic:nvPicPr>
                        <pic:blipFill>
                          <a:blip r:embed="R33b6f0bf63384ace">
                            <a:extLst>
                              <a:ext xmlns:a="http://schemas.openxmlformats.org/drawingml/2006/main" uri="{28A0092B-C50C-407E-A947-70E740481C1C}">
                                <a14:useLocalDpi val="0"/>
                              </a:ext>
                            </a:extLst>
                          </a:blip>
                          <a:stretch>
                            <a:fillRect/>
                          </a:stretch>
                        </pic:blipFill>
                        <pic:spPr>
                          <a:xfrm>
                            <a:off x="0" y="0"/>
                            <a:ext cx="3362325" cy="1714500"/>
                          </a:xfrm>
                          <a:prstGeom prst="rect">
                            <a:avLst/>
                          </a:prstGeom>
                        </pic:spPr>
                      </pic:pic>
                    </a:graphicData>
                  </a:graphic>
                </wp:inline>
              </w:drawing>
            </w:r>
            <w:r w:rsidRPr="6B7A41C1" w:rsidR="6B7A41C1">
              <w:rPr>
                <w:rFonts w:ascii="Calibri" w:hAnsi="Calibri" w:eastAsia="Calibri" w:cs="Calibri"/>
                <w:b w:val="1"/>
                <w:bCs w:val="1"/>
                <w:color w:val="000000" w:themeColor="text1" w:themeTint="FF" w:themeShade="FF"/>
                <w:sz w:val="48"/>
                <w:szCs w:val="48"/>
              </w:rPr>
              <w:t xml:space="preserve"> </w:t>
            </w:r>
            <w:r w:rsidRPr="6B7A41C1" w:rsidR="6B7A41C1">
              <w:rPr>
                <w:rFonts w:ascii="Calibri" w:hAnsi="Calibri" w:eastAsia="Calibri" w:cs="Calibri"/>
                <w:color w:val="000000" w:themeColor="text1" w:themeTint="FF" w:themeShade="FF"/>
                <w:sz w:val="48"/>
                <w:szCs w:val="48"/>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345F699A" w14:textId="11DF175C">
            <w:r w:rsidRPr="6B7A41C1" w:rsidR="6B7A41C1">
              <w:rPr>
                <w:rFonts w:ascii="Calibri" w:hAnsi="Calibri" w:eastAsia="Calibri" w:cs="Calibri"/>
                <w:b w:val="1"/>
                <w:bCs w:val="1"/>
                <w:color w:val="000000" w:themeColor="text1" w:themeTint="FF" w:themeShade="FF"/>
                <w:sz w:val="24"/>
                <w:szCs w:val="24"/>
              </w:rPr>
              <w:t xml:space="preserve">North Wootton Academy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5484AD93" w14:textId="1F1EF5AC">
            <w:r w:rsidRPr="6B7A41C1" w:rsidR="6B7A41C1">
              <w:rPr>
                <w:rFonts w:ascii="Calibri" w:hAnsi="Calibri" w:eastAsia="Calibri" w:cs="Calibri"/>
                <w:b w:val="1"/>
                <w:bCs w:val="1"/>
                <w:color w:val="000000" w:themeColor="text1" w:themeTint="FF" w:themeShade="FF"/>
                <w:sz w:val="24"/>
                <w:szCs w:val="24"/>
              </w:rPr>
              <w:t xml:space="preserve">Priory Lane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34453187" w14:textId="2A87E19A">
            <w:r w:rsidRPr="6B7A41C1" w:rsidR="6B7A41C1">
              <w:rPr>
                <w:rFonts w:ascii="Calibri" w:hAnsi="Calibri" w:eastAsia="Calibri" w:cs="Calibri"/>
                <w:b w:val="1"/>
                <w:bCs w:val="1"/>
                <w:color w:val="000000" w:themeColor="text1" w:themeTint="FF" w:themeShade="FF"/>
                <w:sz w:val="24"/>
                <w:szCs w:val="24"/>
              </w:rPr>
              <w:t xml:space="preserve">North Wootton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4B016CB0" w14:textId="5101D784">
            <w:r w:rsidRPr="6B7A41C1" w:rsidR="6B7A41C1">
              <w:rPr>
                <w:rFonts w:ascii="Calibri" w:hAnsi="Calibri" w:eastAsia="Calibri" w:cs="Calibri"/>
                <w:b w:val="1"/>
                <w:bCs w:val="1"/>
                <w:color w:val="000000" w:themeColor="text1" w:themeTint="FF" w:themeShade="FF"/>
                <w:sz w:val="24"/>
                <w:szCs w:val="24"/>
              </w:rPr>
              <w:t xml:space="preserve">Kings Lynn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21BE581C" w14:textId="1F02A055">
            <w:r w:rsidRPr="6B7A41C1" w:rsidR="6B7A41C1">
              <w:rPr>
                <w:rFonts w:ascii="Calibri" w:hAnsi="Calibri" w:eastAsia="Calibri" w:cs="Calibri"/>
                <w:b w:val="1"/>
                <w:bCs w:val="1"/>
                <w:color w:val="000000" w:themeColor="text1" w:themeTint="FF" w:themeShade="FF"/>
                <w:sz w:val="24"/>
                <w:szCs w:val="24"/>
              </w:rPr>
              <w:t xml:space="preserve">Norfolk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2AB53C50" w14:textId="5ECA9742">
            <w:r w:rsidRPr="6B7A41C1" w:rsidR="6B7A41C1">
              <w:rPr>
                <w:rFonts w:ascii="Calibri" w:hAnsi="Calibri" w:eastAsia="Calibri" w:cs="Calibri"/>
                <w:b w:val="1"/>
                <w:bCs w:val="1"/>
                <w:color w:val="000000" w:themeColor="text1" w:themeTint="FF" w:themeShade="FF"/>
                <w:sz w:val="24"/>
                <w:szCs w:val="24"/>
              </w:rPr>
              <w:t xml:space="preserve"> PE30 3PT</w:t>
            </w:r>
            <w:r w:rsidRPr="6B7A41C1" w:rsidR="6B7A41C1">
              <w:rPr>
                <w:rFonts w:ascii="Calibri" w:hAnsi="Calibri" w:eastAsia="Calibri" w:cs="Calibri"/>
                <w:color w:val="000000" w:themeColor="text1" w:themeTint="FF" w:themeShade="FF"/>
                <w:sz w:val="24"/>
                <w:szCs w:val="24"/>
              </w:rPr>
              <w:t xml:space="preserve"> </w:t>
            </w:r>
          </w:p>
        </w:tc>
      </w:tr>
      <w:tr w:rsidR="6B7A41C1" w:rsidTr="413965CD" w14:paraId="342E447C">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1409D874" w14:textId="2D9347BF">
            <w:r w:rsidRPr="6B7A41C1" w:rsidR="6B7A41C1">
              <w:rPr>
                <w:rFonts w:ascii="Calibri" w:hAnsi="Calibri" w:eastAsia="Calibri" w:cs="Calibri"/>
                <w:b w:val="1"/>
                <w:bCs w:val="1"/>
                <w:color w:val="000000" w:themeColor="text1" w:themeTint="FF" w:themeShade="FF"/>
                <w:sz w:val="24"/>
                <w:szCs w:val="24"/>
              </w:rPr>
              <w:t xml:space="preserve">Name of policy: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1489BBB7" w14:textId="0B99F9CE">
            <w:pPr>
              <w:bidi w:val="0"/>
              <w:jc w:val="both"/>
            </w:pPr>
            <w:r w:rsidRPr="6B7A41C1" w:rsidR="6B7A41C1">
              <w:rPr>
                <w:rFonts w:ascii="Calibri" w:hAnsi="Calibri" w:eastAsia="Calibri" w:cs="Calibri"/>
                <w:b w:val="1"/>
                <w:bCs w:val="1"/>
                <w:color w:val="000000" w:themeColor="text1" w:themeTint="FF" w:themeShade="FF"/>
                <w:sz w:val="28"/>
                <w:szCs w:val="28"/>
              </w:rPr>
              <w:t>Science Policy</w:t>
            </w:r>
            <w:r w:rsidRPr="6B7A41C1" w:rsidR="6B7A41C1">
              <w:rPr>
                <w:rFonts w:ascii="Calibri" w:hAnsi="Calibri" w:eastAsia="Calibri" w:cs="Calibri"/>
                <w:color w:val="000000" w:themeColor="text1" w:themeTint="FF" w:themeShade="FF"/>
                <w:sz w:val="28"/>
                <w:szCs w:val="28"/>
              </w:rPr>
              <w:t xml:space="preserve"> </w:t>
            </w:r>
          </w:p>
        </w:tc>
      </w:tr>
      <w:tr w:rsidR="6B7A41C1" w:rsidTr="413965CD" w14:paraId="71D7297D">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080B29A5" w14:textId="0E6BF46B">
            <w:r w:rsidRPr="6B7A41C1" w:rsidR="6B7A41C1">
              <w:rPr>
                <w:rFonts w:ascii="Calibri" w:hAnsi="Calibri" w:eastAsia="Calibri" w:cs="Calibri"/>
                <w:b w:val="1"/>
                <w:bCs w:val="1"/>
                <w:color w:val="000000" w:themeColor="text1" w:themeTint="FF" w:themeShade="FF"/>
                <w:sz w:val="24"/>
                <w:szCs w:val="24"/>
              </w:rPr>
              <w:t xml:space="preserve">Lead member of staff with responsibility for this policy: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0521F37C" w14:textId="770326EA">
            <w:pPr>
              <w:bidi w:val="0"/>
              <w:jc w:val="both"/>
            </w:pPr>
            <w:r w:rsidRPr="6B7A41C1" w:rsidR="6B7A41C1">
              <w:rPr>
                <w:rFonts w:ascii="Calibri" w:hAnsi="Calibri" w:eastAsia="Calibri" w:cs="Calibri"/>
                <w:color w:val="000000" w:themeColor="text1" w:themeTint="FF" w:themeShade="FF"/>
                <w:sz w:val="24"/>
                <w:szCs w:val="24"/>
              </w:rPr>
              <w:t xml:space="preserve">Andrea Allen </w:t>
            </w:r>
          </w:p>
        </w:tc>
      </w:tr>
      <w:tr w:rsidR="6B7A41C1" w:rsidTr="413965CD" w14:paraId="47F19E04">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442B350E" w14:textId="2E30D12C">
            <w:r w:rsidRPr="6B7A41C1" w:rsidR="6B7A41C1">
              <w:rPr>
                <w:rFonts w:ascii="Calibri" w:hAnsi="Calibri" w:eastAsia="Calibri" w:cs="Calibri"/>
                <w:b w:val="1"/>
                <w:bCs w:val="1"/>
                <w:color w:val="000000" w:themeColor="text1" w:themeTint="FF" w:themeShade="FF"/>
                <w:sz w:val="24"/>
                <w:szCs w:val="24"/>
              </w:rPr>
              <w:t xml:space="preserve">Date of implementation: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413965CD" w:rsidRDefault="6B7A41C1" w14:paraId="3946C57A" w14:textId="57573D24">
            <w:pPr>
              <w:pStyle w:val="Normal"/>
              <w:suppressLineNumbers w:val="0"/>
              <w:bidi w:val="0"/>
              <w:spacing w:before="0" w:beforeAutospacing="off" w:after="160" w:afterAutospacing="off" w:line="259" w:lineRule="auto"/>
              <w:ind w:left="0" w:right="0"/>
              <w:jc w:val="both"/>
            </w:pPr>
            <w:r w:rsidRPr="413965CD" w:rsidR="5BF0C4BC">
              <w:rPr>
                <w:rFonts w:ascii="Calibri" w:hAnsi="Calibri" w:eastAsia="Calibri" w:cs="Calibri"/>
                <w:color w:val="000000" w:themeColor="text1" w:themeTint="FF" w:themeShade="FF"/>
                <w:sz w:val="24"/>
                <w:szCs w:val="24"/>
                <w:lang w:val="en-US"/>
              </w:rPr>
              <w:t>January 2025</w:t>
            </w:r>
          </w:p>
        </w:tc>
      </w:tr>
      <w:tr w:rsidR="6B7A41C1" w:rsidTr="413965CD" w14:paraId="6FF355B3">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66753013" w14:textId="1F7B7E25">
            <w:r w:rsidRPr="6B7A41C1" w:rsidR="6B7A41C1">
              <w:rPr>
                <w:rFonts w:ascii="Calibri" w:hAnsi="Calibri" w:eastAsia="Calibri" w:cs="Calibri"/>
                <w:b w:val="1"/>
                <w:bCs w:val="1"/>
                <w:color w:val="000000" w:themeColor="text1" w:themeTint="FF" w:themeShade="FF"/>
                <w:sz w:val="24"/>
                <w:szCs w:val="24"/>
              </w:rPr>
              <w:t xml:space="preserve">Details of dissemination: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7EA24DBE" w14:textId="6D120CF2">
            <w:pPr>
              <w:bidi w:val="0"/>
              <w:jc w:val="both"/>
            </w:pPr>
            <w:r w:rsidRPr="6B7A41C1" w:rsidR="6B7A41C1">
              <w:rPr>
                <w:rFonts w:ascii="Calibri" w:hAnsi="Calibri" w:eastAsia="Calibri" w:cs="Calibri"/>
                <w:color w:val="000000" w:themeColor="text1" w:themeTint="FF" w:themeShade="FF"/>
                <w:sz w:val="24"/>
                <w:szCs w:val="24"/>
              </w:rPr>
              <w:t xml:space="preserve">The policy is available for all staff, visitors, pupils and parents on the school website.  </w:t>
            </w:r>
          </w:p>
        </w:tc>
      </w:tr>
      <w:tr w:rsidR="6B7A41C1" w:rsidTr="413965CD" w14:paraId="15D8167C">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7168D732" w14:textId="7C347EFF">
            <w:r w:rsidRPr="6B7A41C1" w:rsidR="6B7A41C1">
              <w:rPr>
                <w:rFonts w:ascii="Calibri" w:hAnsi="Calibri" w:eastAsia="Calibri" w:cs="Calibri"/>
                <w:b w:val="1"/>
                <w:bCs w:val="1"/>
                <w:color w:val="000000" w:themeColor="text1" w:themeTint="FF" w:themeShade="FF"/>
                <w:sz w:val="24"/>
                <w:szCs w:val="24"/>
              </w:rPr>
              <w:t>Linked Policies:</w:t>
            </w:r>
            <w:r w:rsidRPr="6B7A41C1" w:rsidR="6B7A41C1">
              <w:rPr>
                <w:rFonts w:ascii="Calibri" w:hAnsi="Calibri" w:eastAsia="Calibri" w:cs="Calibri"/>
                <w:color w:val="000000" w:themeColor="text1" w:themeTint="FF" w:themeShade="FF"/>
                <w:sz w:val="24"/>
                <w:szCs w:val="24"/>
              </w:rPr>
              <w:t xml:space="preserve"> </w:t>
            </w:r>
          </w:p>
          <w:p w:rsidR="6B7A41C1" w:rsidRDefault="6B7A41C1" w14:paraId="2001C2AD" w14:textId="05BE639D">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2A677B0B" w14:textId="109DB320">
            <w:pPr>
              <w:bidi w:val="0"/>
              <w:jc w:val="both"/>
            </w:pPr>
            <w:r w:rsidRPr="6B7A41C1" w:rsidR="6B7A41C1">
              <w:rPr>
                <w:rFonts w:ascii="Calibri" w:hAnsi="Calibri" w:eastAsia="Calibri" w:cs="Calibri"/>
                <w:color w:val="000000" w:themeColor="text1" w:themeTint="FF" w:themeShade="FF"/>
                <w:sz w:val="24"/>
                <w:szCs w:val="24"/>
              </w:rPr>
              <w:t xml:space="preserve">Curriculum Policy </w:t>
            </w:r>
          </w:p>
        </w:tc>
      </w:tr>
      <w:tr w:rsidR="6B7A41C1" w:rsidTr="413965CD" w14:paraId="64A97A3D">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477B2BF1" w14:textId="68FEDAB7">
            <w:r w:rsidRPr="6B7A41C1" w:rsidR="6B7A41C1">
              <w:rPr>
                <w:rFonts w:ascii="Calibri" w:hAnsi="Calibri" w:eastAsia="Calibri" w:cs="Calibri"/>
                <w:b w:val="1"/>
                <w:bCs w:val="1"/>
                <w:color w:val="000000" w:themeColor="text1" w:themeTint="FF" w:themeShade="FF"/>
                <w:sz w:val="24"/>
                <w:szCs w:val="24"/>
              </w:rPr>
              <w:t xml:space="preserve">Frequency for review: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0991F552" w14:textId="54257E10">
            <w:pPr>
              <w:bidi w:val="0"/>
              <w:jc w:val="both"/>
            </w:pPr>
            <w:r w:rsidRPr="6B7A41C1" w:rsidR="6B7A41C1">
              <w:rPr>
                <w:rFonts w:ascii="Calibri" w:hAnsi="Calibri" w:eastAsia="Calibri" w:cs="Calibri"/>
                <w:color w:val="000000" w:themeColor="text1" w:themeTint="FF" w:themeShade="FF"/>
                <w:sz w:val="24"/>
                <w:szCs w:val="24"/>
              </w:rPr>
              <w:t xml:space="preserve">Annually </w:t>
            </w:r>
          </w:p>
        </w:tc>
      </w:tr>
    </w:tbl>
    <w:p w:rsidR="77C8CB10" w:rsidP="1BB0A157" w:rsidRDefault="77C8CB10" w14:paraId="48AA7A67" w14:textId="1C912E6E">
      <w:pPr>
        <w:pStyle w:val="Normal"/>
        <w:bidi w:val="0"/>
        <w:spacing w:before="0" w:beforeAutospacing="off" w:after="160" w:afterAutospacing="off" w:line="259" w:lineRule="auto"/>
        <w:ind w:left="0" w:right="0"/>
        <w:jc w:val="center"/>
      </w:pPr>
      <w:r w:rsidRPr="6B7A41C1" w:rsidR="1F297653">
        <w:rPr>
          <w:u w:val="single"/>
        </w:rPr>
        <w:t xml:space="preserve">North Wootton </w:t>
      </w:r>
      <w:r w:rsidRPr="6B7A41C1" w:rsidR="77C8CB10">
        <w:rPr>
          <w:u w:val="single"/>
        </w:rPr>
        <w:t>Science Policy</w:t>
      </w:r>
    </w:p>
    <w:p w:rsidR="0EDBFBC0" w:rsidP="1BB0A157" w:rsidRDefault="0EDBFBC0" w14:paraId="0EA7DA7D" w14:textId="1A969F73">
      <w:pPr>
        <w:pStyle w:val="Normal"/>
        <w:jc w:val="left"/>
        <w:rPr>
          <w:u w:val="single"/>
        </w:rPr>
      </w:pPr>
      <w:r w:rsidRPr="4345BD47" w:rsidR="0EDBFBC0">
        <w:rPr>
          <w:rFonts w:ascii="Calibri" w:hAnsi="Calibri" w:eastAsia="Calibri" w:cs="Calibri"/>
          <w:b w:val="0"/>
          <w:bCs w:val="0"/>
          <w:i w:val="0"/>
          <w:iCs w:val="0"/>
          <w:caps w:val="0"/>
          <w:smallCaps w:val="0"/>
          <w:color w:val="202124"/>
          <w:sz w:val="24"/>
          <w:szCs w:val="24"/>
          <w:lang w:val="en-GB"/>
        </w:rPr>
        <w:t xml:space="preserve">Science is where </w:t>
      </w:r>
      <w:r w:rsidRPr="4345BD47" w:rsidR="0EDBFBC0">
        <w:rPr>
          <w:rFonts w:ascii="Calibri" w:hAnsi="Calibri" w:eastAsia="Calibri" w:cs="Calibri"/>
          <w:b w:val="0"/>
          <w:bCs w:val="0"/>
          <w:i w:val="0"/>
          <w:iCs w:val="0"/>
          <w:caps w:val="0"/>
          <w:smallCaps w:val="0"/>
          <w:color w:val="202124"/>
          <w:sz w:val="24"/>
          <w:szCs w:val="24"/>
          <w:lang w:val="en-GB"/>
        </w:rPr>
        <w:t>w</w:t>
      </w:r>
      <w:r w:rsidRPr="4345BD47" w:rsidR="6EE744AA">
        <w:rPr>
          <w:rFonts w:ascii="Calibri" w:hAnsi="Calibri" w:eastAsia="Calibri" w:cs="Calibri"/>
          <w:b w:val="0"/>
          <w:bCs w:val="0"/>
          <w:i w:val="0"/>
          <w:iCs w:val="0"/>
          <w:caps w:val="0"/>
          <w:smallCaps w:val="0"/>
          <w:color w:val="202124"/>
          <w:sz w:val="24"/>
          <w:szCs w:val="24"/>
          <w:lang w:val="en-GB"/>
        </w:rPr>
        <w:t>e</w:t>
      </w:r>
      <w:r w:rsidRPr="4345BD47" w:rsidR="0EDBFBC0">
        <w:rPr>
          <w:rFonts w:ascii="Calibri" w:hAnsi="Calibri" w:eastAsia="Calibri" w:cs="Calibri"/>
          <w:b w:val="0"/>
          <w:bCs w:val="0"/>
          <w:i w:val="0"/>
          <w:iCs w:val="0"/>
          <w:caps w:val="0"/>
          <w:smallCaps w:val="0"/>
          <w:color w:val="202124"/>
          <w:sz w:val="24"/>
          <w:szCs w:val="24"/>
          <w:lang w:val="en-GB"/>
        </w:rPr>
        <w:t xml:space="preserve"> </w:t>
      </w:r>
      <w:r w:rsidRPr="4345BD47" w:rsidR="0EDBFBC0">
        <w:rPr>
          <w:rFonts w:ascii="Calibri" w:hAnsi="Calibri" w:eastAsia="Calibri" w:cs="Calibri"/>
          <w:b w:val="0"/>
          <w:bCs w:val="0"/>
          <w:i w:val="0"/>
          <w:iCs w:val="0"/>
          <w:caps w:val="0"/>
          <w:smallCaps w:val="0"/>
          <w:color w:val="202124"/>
          <w:sz w:val="24"/>
          <w:szCs w:val="24"/>
          <w:lang w:val="en-GB"/>
        </w:rPr>
        <w:t>aim</w:t>
      </w:r>
      <w:r w:rsidRPr="4345BD47" w:rsidR="0EDBFBC0">
        <w:rPr>
          <w:rFonts w:ascii="Calibri" w:hAnsi="Calibri" w:eastAsia="Calibri" w:cs="Calibri"/>
          <w:b w:val="0"/>
          <w:bCs w:val="0"/>
          <w:i w:val="0"/>
          <w:iCs w:val="0"/>
          <w:caps w:val="0"/>
          <w:smallCaps w:val="0"/>
          <w:color w:val="202124"/>
          <w:sz w:val="24"/>
          <w:szCs w:val="24"/>
          <w:lang w:val="en-GB"/>
        </w:rPr>
        <w:t xml:space="preserve"> to </w:t>
      </w:r>
      <w:r w:rsidRPr="4345BD47" w:rsidR="0EDBFBC0">
        <w:rPr>
          <w:rFonts w:ascii="Calibri" w:hAnsi="Calibri" w:eastAsia="Calibri" w:cs="Calibri"/>
          <w:b w:val="0"/>
          <w:bCs w:val="0"/>
          <w:i w:val="0"/>
          <w:iCs w:val="0"/>
          <w:caps w:val="0"/>
          <w:smallCaps w:val="0"/>
          <w:color w:val="040C28"/>
          <w:sz w:val="24"/>
          <w:szCs w:val="24"/>
          <w:lang w:val="en-GB"/>
        </w:rPr>
        <w:t>build knowledge and understanding about the natural world</w:t>
      </w:r>
      <w:r w:rsidRPr="4345BD47" w:rsidR="0EDBFBC0">
        <w:rPr>
          <w:rFonts w:ascii="Calibri" w:hAnsi="Calibri" w:eastAsia="Calibri" w:cs="Calibri"/>
          <w:b w:val="0"/>
          <w:bCs w:val="0"/>
          <w:i w:val="0"/>
          <w:iCs w:val="0"/>
          <w:caps w:val="0"/>
          <w:smallCaps w:val="0"/>
          <w:color w:val="202124"/>
          <w:sz w:val="24"/>
          <w:szCs w:val="24"/>
          <w:lang w:val="en-GB"/>
        </w:rPr>
        <w:t>.</w:t>
      </w:r>
    </w:p>
    <w:p w:rsidR="0EDBFBC0" w:rsidP="1BB0A157" w:rsidRDefault="0EDBFBC0" w14:paraId="69A44A67" w14:textId="1E22C80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BB0A157" w:rsidR="0EDBFBC0">
        <w:rPr>
          <w:rFonts w:ascii="Calibri" w:hAnsi="Calibri" w:eastAsia="Calibri" w:cs="Calibri"/>
          <w:b w:val="0"/>
          <w:bCs w:val="0"/>
          <w:i w:val="0"/>
          <w:iCs w:val="0"/>
          <w:caps w:val="0"/>
          <w:smallCaps w:val="0"/>
          <w:color w:val="000000" w:themeColor="text1" w:themeTint="FF" w:themeShade="FF"/>
          <w:sz w:val="22"/>
          <w:szCs w:val="22"/>
          <w:lang w:val="en-US"/>
        </w:rPr>
        <w:t>Today we are going to be a scientist:</w:t>
      </w:r>
    </w:p>
    <w:p w:rsidR="0EDBFBC0" w:rsidP="1BB0A157" w:rsidRDefault="0EDBFBC0" w14:paraId="243454D8" w14:textId="3EA7A15E">
      <w:pPr>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1BB0A157" w:rsidR="0EDBFBC0">
        <w:rPr>
          <w:rFonts w:ascii="Calibri" w:hAnsi="Calibri" w:eastAsia="Calibri" w:cs="Calibri"/>
          <w:b w:val="1"/>
          <w:bCs w:val="1"/>
          <w:i w:val="1"/>
          <w:iCs w:val="1"/>
          <w:caps w:val="0"/>
          <w:smallCaps w:val="0"/>
          <w:color w:val="000000" w:themeColor="text1" w:themeTint="FF" w:themeShade="FF"/>
          <w:sz w:val="24"/>
          <w:szCs w:val="24"/>
          <w:lang w:val="en-US"/>
        </w:rPr>
        <w:t xml:space="preserve">We are going to look at scientific findings, </w:t>
      </w:r>
      <w:r w:rsidRPr="1BB0A157" w:rsidR="0EDBFBC0">
        <w:rPr>
          <w:rFonts w:ascii="Calibri" w:hAnsi="Calibri" w:eastAsia="Calibri" w:cs="Calibri"/>
          <w:b w:val="1"/>
          <w:bCs w:val="1"/>
          <w:i w:val="1"/>
          <w:iCs w:val="1"/>
          <w:caps w:val="0"/>
          <w:smallCaps w:val="0"/>
          <w:color w:val="000000" w:themeColor="text1" w:themeTint="FF" w:themeShade="FF"/>
          <w:sz w:val="24"/>
          <w:szCs w:val="24"/>
          <w:lang w:val="en-US"/>
        </w:rPr>
        <w:t>investigations</w:t>
      </w:r>
      <w:r w:rsidRPr="1BB0A157" w:rsidR="0EDBFBC0">
        <w:rPr>
          <w:rFonts w:ascii="Calibri" w:hAnsi="Calibri" w:eastAsia="Calibri" w:cs="Calibri"/>
          <w:b w:val="1"/>
          <w:bCs w:val="1"/>
          <w:i w:val="1"/>
          <w:iCs w:val="1"/>
          <w:caps w:val="0"/>
          <w:smallCaps w:val="0"/>
          <w:color w:val="000000" w:themeColor="text1" w:themeTint="FF" w:themeShade="FF"/>
          <w:sz w:val="24"/>
          <w:szCs w:val="24"/>
          <w:lang w:val="en-US"/>
        </w:rPr>
        <w:t xml:space="preserve"> and evidence to understand what makes our world and universe.</w:t>
      </w:r>
    </w:p>
    <w:p w:rsidR="0EDBFBC0" w:rsidP="1BB0A157" w:rsidRDefault="0EDBFBC0" w14:paraId="5CF8FE26" w14:textId="3E2104F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Intent</w:t>
      </w:r>
    </w:p>
    <w:p w:rsidR="0EDBFBC0" w:rsidP="1BB0A157" w:rsidRDefault="0EDBFBC0" w14:paraId="5BE0385C" w14:textId="0EEE0E46">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Through teaching Science, we aim to provide our pupils with the foundations to understand the world around them through questioning, investigation and progressing through the three elements of science.</w:t>
      </w:r>
    </w:p>
    <w:p w:rsidR="0EDBFBC0" w:rsidP="1BB0A157" w:rsidRDefault="0EDBFBC0" w14:paraId="0F6CEC52" w14:textId="15C48A5A">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At North Wootton Academy, Science is about enabling our pupils to experience and observe phenomena in the natural and man-made world.  They are encouraged to be curious, ask questions about what they observe and should be helped to understand scientific ideas by using different types of investigation to answer their own questions.</w:t>
      </w:r>
    </w:p>
    <w:p w:rsidR="0EDBFBC0" w:rsidP="1BB0A157" w:rsidRDefault="0EDBFBC0" w14:paraId="1C974B61" w14:textId="43F7731D">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Implementation</w:t>
      </w:r>
    </w:p>
    <w:p w:rsidR="0EDBFBC0" w:rsidP="1BB0A157" w:rsidRDefault="0EDBFBC0" w14:paraId="5F8AC93F" w14:textId="087E80E4">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Early Years Foundation Stage :</w:t>
      </w:r>
    </w:p>
    <w:p w:rsidR="0EDBFBC0" w:rsidP="1BB0A157" w:rsidRDefault="0EDBFBC0" w14:paraId="7F131A0D" w14:textId="4239FCB2">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Exploration is vital to learning Science and </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in EYF</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S</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at No</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rth Wootton Academy Science should be a practical experience.</w:t>
      </w:r>
    </w:p>
    <w:p w:rsidR="0EDBFBC0" w:rsidP="1BB0A157" w:rsidRDefault="0EDBFBC0" w14:paraId="37F47891" w14:textId="19862C8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EYFS Assessment and evidence gathering:</w:t>
      </w:r>
    </w:p>
    <w:p w:rsidR="69F7C9BD" w:rsidP="413965CD" w:rsidRDefault="69F7C9BD" w14:paraId="426CD7CC" w14:textId="1249A05E">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413965CD" w:rsidR="69F7C9BD">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Science is taught under the umbrella of ‘Understanding the World</w:t>
      </w:r>
      <w:r w:rsidRPr="413965CD" w:rsidR="69F7C9BD">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Pupils should be learning scientific knowledge and vocabulary </w:t>
      </w:r>
      <w:r w:rsidRPr="413965CD" w:rsidR="5AFC457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whilst</w:t>
      </w:r>
      <w:r w:rsidRPr="413965CD" w:rsidR="0717019B">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working scientifically’ </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appropriate to</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their developmental age. </w:t>
      </w:r>
      <w:r w:rsidRPr="413965CD" w:rsidR="6162DBDE">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Any work is recorded in Understanding the World </w:t>
      </w:r>
      <w:r w:rsidRPr="413965CD" w:rsidR="48C675D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floor </w:t>
      </w:r>
      <w:r w:rsidRPr="413965CD" w:rsidR="6162DBDE">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books and assessments are carried out regularly</w:t>
      </w:r>
      <w:r w:rsidRPr="413965CD" w:rsidR="51DF7979">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p>
    <w:p w:rsidR="0EDBFBC0" w:rsidP="1BB0A157" w:rsidRDefault="0EDBFBC0" w14:paraId="528A5F70" w14:textId="15D3E35A">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Year One to Year 6 Science Curriculum:</w:t>
      </w:r>
    </w:p>
    <w:p w:rsidR="0EDBFBC0" w:rsidP="413965CD" w:rsidRDefault="0EDBFBC0" w14:paraId="6F16089B" w14:textId="7428525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Year One – Year 6 </w:t>
      </w:r>
      <w:r w:rsidRPr="413965CD"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use the PKC </w:t>
      </w:r>
      <w:r w:rsidRPr="413965CD" w:rsidR="60A0A47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knowledge</w:t>
      </w:r>
      <w:r w:rsidRPr="413965CD"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based</w:t>
      </w:r>
      <w:r w:rsidRPr="413965CD"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curriculum</w:t>
      </w:r>
      <w:r w:rsidRPr="413965CD" w:rsidR="4F5F475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which is closely aligned to the National Curriculum for </w:t>
      </w:r>
      <w:r w:rsidRPr="413965CD" w:rsidR="0E0C8885">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science.</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This programme of study has six lessons per unit </w:t>
      </w:r>
      <w:r w:rsidRPr="413965CD" w:rsidR="3798827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and is delivered via </w:t>
      </w:r>
      <w:r w:rsidRPr="413965CD" w:rsidR="0EC36AF1">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PowerPoints</w:t>
      </w:r>
      <w:r w:rsidRPr="413965CD"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413965CD" w:rsidR="6D9D9D6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At the start of each unit children are given a knowledge </w:t>
      </w:r>
      <w:r w:rsidRPr="413965CD" w:rsidR="6D9D9D6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organiser </w:t>
      </w:r>
      <w:r w:rsidRPr="413965CD" w:rsidR="6D9D9D6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t>
      </w:r>
      <w:r w:rsidRPr="413965CD" w:rsidR="0F5DAC07">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on</w:t>
      </w:r>
      <w:r w:rsidRPr="413965CD" w:rsidR="0F5DAC07">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which key vocabulary is highlighted weekly</w:t>
      </w:r>
      <w:r w:rsidRPr="413965CD" w:rsidR="110890CD">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Further evidence </w:t>
      </w:r>
      <w:r w:rsidRPr="413965CD"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of understanding is </w:t>
      </w:r>
      <w:r w:rsidRPr="413965CD"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determined</w:t>
      </w:r>
      <w:r w:rsidRPr="413965CD"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by completion of a </w:t>
      </w:r>
      <w:r w:rsidRPr="413965CD" w:rsidR="34E23B61">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multiple-choice</w:t>
      </w:r>
      <w:r w:rsidRPr="413965CD" w:rsidR="6D209BA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quiz</w:t>
      </w:r>
      <w:r w:rsidRPr="413965CD" w:rsidR="19BDE12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of 5 questions which are included at the start of each </w:t>
      </w:r>
      <w:r w:rsidRPr="413965CD" w:rsidR="19BDE12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week's</w:t>
      </w:r>
      <w:r w:rsidRPr="413965CD" w:rsidR="19BDE12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lesson</w:t>
      </w:r>
      <w:r w:rsidRPr="413965CD" w:rsidR="6D209BA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p>
    <w:p w:rsidR="0EDBFBC0" w:rsidP="1BB0A157" w:rsidRDefault="0EDBFBC0" w14:paraId="3EC2BFDC" w14:textId="38F408D4">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All years should plan six practical investigations per year (one per half term) in which children build on practical skills.</w:t>
      </w:r>
      <w:r w:rsidRPr="1BB0A157" w:rsidR="673E376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These investigations are linked to rubrics.</w:t>
      </w:r>
    </w:p>
    <w:p w:rsidR="673E3764" w:rsidP="1BB0A157" w:rsidRDefault="673E3764" w14:paraId="0F22BD18" w14:textId="42B7A771">
      <w:pPr>
        <w:pStyle w:val="Normal"/>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673E376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All children are given an opportunity to complete a greater depth challenge.</w:t>
      </w:r>
    </w:p>
    <w:p w:rsidR="0EDBFBC0" w:rsidP="1BB0A157" w:rsidRDefault="0EDBFBC0" w14:paraId="04B9BB85" w14:textId="7B80B82E">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Evidence of work for Years Two to Six should be in children’s Science books</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t>
      </w:r>
    </w:p>
    <w:p w:rsidR="1BB0A157" w:rsidP="1BB0A157" w:rsidRDefault="1BB0A157" w14:paraId="6873ECA6" w14:textId="3F89CD25">
      <w:pPr>
        <w:pStyle w:val="Normal"/>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1B6655E2" w:rsidP="1BB0A157" w:rsidRDefault="1B6655E2" w14:paraId="430D0762" w14:textId="61D46E8E">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1B6655E2">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Impact</w:t>
      </w:r>
    </w:p>
    <w:p w:rsidR="7FA6CC6C" w:rsidP="4345BD47" w:rsidRDefault="7FA6CC6C" w14:paraId="0B702293" w14:textId="459A8741">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4345BD47" w:rsidR="7FA6CC6C">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Impact is measured by the marking of books </w:t>
      </w:r>
      <w:r w:rsidRPr="4345BD47" w:rsidR="54E9783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against carefully adapted tasks. All results from the MCQ </w:t>
      </w:r>
      <w:r w:rsidRPr="4345BD47" w:rsidR="78C3344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are recorded, ½ termly</w:t>
      </w:r>
      <w:r w:rsidRPr="4345BD47" w:rsidR="7947666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Rubrics are used to assess investigation skills</w:t>
      </w:r>
      <w:r w:rsidRPr="4345BD47" w:rsidR="7FADFCC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A sample of children from each year group will be questioned every half term </w:t>
      </w:r>
      <w:r w:rsidRPr="4345BD47" w:rsidR="3E52E1FC">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in a knowledge harvest/ pupil vo</w:t>
      </w:r>
      <w:r w:rsidRPr="4345BD47" w:rsidR="31EC21AC">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ice.</w:t>
      </w:r>
    </w:p>
    <w:p w:rsidR="1BB0A157" w:rsidP="1BB0A157" w:rsidRDefault="1BB0A157" w14:paraId="497E15E2" w14:textId="15F59BE0">
      <w:pPr>
        <w:pStyle w:val="Normal"/>
        <w:spacing w:line="259" w:lineRule="auto"/>
        <w:rPr>
          <w:rFonts w:ascii="Calibri" w:hAnsi="Calibri" w:eastAsia="Calibri" w:cs="Calibri"/>
          <w:b w:val="1"/>
          <w:bCs w:val="1"/>
          <w:i w:val="1"/>
          <w:iCs w:val="1"/>
          <w:caps w:val="0"/>
          <w:smallCaps w:val="0"/>
          <w:color w:val="000000" w:themeColor="text1" w:themeTint="FF" w:themeShade="FF"/>
          <w:sz w:val="24"/>
          <w:szCs w:val="24"/>
          <w:lang w:val="en-US"/>
        </w:rPr>
      </w:pPr>
    </w:p>
    <w:p w:rsidR="1BB0A157" w:rsidP="1BB0A157" w:rsidRDefault="1BB0A157" w14:paraId="50598970" w14:textId="209B52EB">
      <w:pPr>
        <w:pStyle w:val="Normal"/>
        <w:spacing w:after="160" w:line="259" w:lineRule="auto"/>
        <w:rPr>
          <w:rFonts w:ascii="Calibri" w:hAnsi="Calibri" w:eastAsia="Calibri" w:cs="Calibri"/>
          <w:b w:val="0"/>
          <w:bCs w:val="0"/>
          <w:i w:val="0"/>
          <w:iCs w:val="0"/>
          <w:caps w:val="0"/>
          <w:smallCaps w:val="0"/>
          <w:color w:val="202124"/>
          <w:sz w:val="24"/>
          <w:szCs w:val="24"/>
          <w:lang w:val="en-GB"/>
        </w:rPr>
      </w:pPr>
    </w:p>
    <w:p w:rsidR="1BB0A157" w:rsidP="1BB0A157" w:rsidRDefault="1BB0A157" w14:paraId="26032DE7" w14:textId="55266BCD">
      <w:pPr>
        <w:pStyle w:val="Normal"/>
        <w:jc w:val="left"/>
        <w:rPr>
          <w:u w:val="singl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98C3B4"/>
    <w:rsid w:val="0329DAB1"/>
    <w:rsid w:val="0717019B"/>
    <w:rsid w:val="0D31DC33"/>
    <w:rsid w:val="0D668107"/>
    <w:rsid w:val="0D67B7C7"/>
    <w:rsid w:val="0E0C8885"/>
    <w:rsid w:val="0EC36AF1"/>
    <w:rsid w:val="0EDBFBC0"/>
    <w:rsid w:val="0F5DAC07"/>
    <w:rsid w:val="110890CD"/>
    <w:rsid w:val="14270E8B"/>
    <w:rsid w:val="14833599"/>
    <w:rsid w:val="15C2DEEC"/>
    <w:rsid w:val="167F8CC3"/>
    <w:rsid w:val="17CBC419"/>
    <w:rsid w:val="18B6EB18"/>
    <w:rsid w:val="19A9B9BB"/>
    <w:rsid w:val="19BDE124"/>
    <w:rsid w:val="1A96500F"/>
    <w:rsid w:val="1B52FDE6"/>
    <w:rsid w:val="1B6655E2"/>
    <w:rsid w:val="1BB0A157"/>
    <w:rsid w:val="1E10EF82"/>
    <w:rsid w:val="1E8A9EA8"/>
    <w:rsid w:val="1F297653"/>
    <w:rsid w:val="22665C5C"/>
    <w:rsid w:val="229CDA00"/>
    <w:rsid w:val="22E460A5"/>
    <w:rsid w:val="261C0167"/>
    <w:rsid w:val="269621D2"/>
    <w:rsid w:val="290C1B84"/>
    <w:rsid w:val="292D1C20"/>
    <w:rsid w:val="29BA4DF4"/>
    <w:rsid w:val="2AA7EBE5"/>
    <w:rsid w:val="3100301B"/>
    <w:rsid w:val="31EC21AC"/>
    <w:rsid w:val="34E23B61"/>
    <w:rsid w:val="35EA9E8C"/>
    <w:rsid w:val="35FD3B92"/>
    <w:rsid w:val="37988276"/>
    <w:rsid w:val="38E0A2C9"/>
    <w:rsid w:val="39B8035E"/>
    <w:rsid w:val="3E52E1FC"/>
    <w:rsid w:val="40FB28B2"/>
    <w:rsid w:val="413965CD"/>
    <w:rsid w:val="4345BD47"/>
    <w:rsid w:val="462C3861"/>
    <w:rsid w:val="472473EA"/>
    <w:rsid w:val="48C675D4"/>
    <w:rsid w:val="49DAA987"/>
    <w:rsid w:val="4A6271D9"/>
    <w:rsid w:val="4F35E2FC"/>
    <w:rsid w:val="4F5F4754"/>
    <w:rsid w:val="51DF7979"/>
    <w:rsid w:val="5311D286"/>
    <w:rsid w:val="531E4800"/>
    <w:rsid w:val="54E97838"/>
    <w:rsid w:val="555D9DDB"/>
    <w:rsid w:val="55C5DDB8"/>
    <w:rsid w:val="5898C3B4"/>
    <w:rsid w:val="5AA33545"/>
    <w:rsid w:val="5AFC457A"/>
    <w:rsid w:val="5BF0C4BC"/>
    <w:rsid w:val="5BF670A4"/>
    <w:rsid w:val="5EB9450D"/>
    <w:rsid w:val="60A05082"/>
    <w:rsid w:val="60A0A476"/>
    <w:rsid w:val="6162DBDE"/>
    <w:rsid w:val="62BFF23B"/>
    <w:rsid w:val="63AE6340"/>
    <w:rsid w:val="66F669A9"/>
    <w:rsid w:val="673E3764"/>
    <w:rsid w:val="695C95E8"/>
    <w:rsid w:val="69F7C9BD"/>
    <w:rsid w:val="6A1B633B"/>
    <w:rsid w:val="6B1EC120"/>
    <w:rsid w:val="6B7A41C1"/>
    <w:rsid w:val="6D209BA6"/>
    <w:rsid w:val="6D9D9D6A"/>
    <w:rsid w:val="6EE744AA"/>
    <w:rsid w:val="71643E07"/>
    <w:rsid w:val="736CE89C"/>
    <w:rsid w:val="74D5251E"/>
    <w:rsid w:val="764B57A8"/>
    <w:rsid w:val="7692DE4D"/>
    <w:rsid w:val="76A4895E"/>
    <w:rsid w:val="77C8CB10"/>
    <w:rsid w:val="77E72809"/>
    <w:rsid w:val="78C33444"/>
    <w:rsid w:val="7901082B"/>
    <w:rsid w:val="79476666"/>
    <w:rsid w:val="79CA7F0F"/>
    <w:rsid w:val="79DC2A20"/>
    <w:rsid w:val="7B664F70"/>
    <w:rsid w:val="7CF7C72D"/>
    <w:rsid w:val="7D021FD1"/>
    <w:rsid w:val="7FA35E36"/>
    <w:rsid w:val="7FA6CC6C"/>
    <w:rsid w:val="7FADFCCA"/>
    <w:rsid w:val="7FE9E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4141"/>
  <w15:chartTrackingRefBased/>
  <w15:docId w15:val="{7B6DF7BF-1843-4C63-BE22-FFB6C4BF2B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33b6f0bf63384a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22" ma:contentTypeDescription="Create a new document." ma:contentTypeScope="" ma:versionID="4ff6ebd8361cf62f5c5a1f633d36e3c9">
  <xsd:schema xmlns:xsd="http://www.w3.org/2001/XMLSchema" xmlns:xs="http://www.w3.org/2001/XMLSchema" xmlns:p="http://schemas.microsoft.com/office/2006/metadata/properties" xmlns:ns1="http://schemas.microsoft.com/sharepoint/v3" xmlns:ns2="3c5e1fa5-ede7-4df9-bf2e-c0d67fee6f91" xmlns:ns3="2adf0ec4-0614-489e-9152-339471828b57" targetNamespace="http://schemas.microsoft.com/office/2006/metadata/properties" ma:root="true" ma:fieldsID="857365dde51a5efd8d3f32879e9ee856" ns1:_="" ns2:_="" ns3:_="">
    <xsd:import namespace="http://schemas.microsoft.com/sharepoint/v3"/>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James  Grimsby</DisplayName>
        <AccountId>6</AccountId>
        <AccountType/>
      </UserInfo>
      <UserInfo>
        <DisplayName>Andrea Allen</DisplayName>
        <AccountId>151</AccountId>
        <AccountType/>
      </UserInfo>
    </SharedWithUsers>
    <lcf76f155ced4ddcb4097134ff3c332f xmlns="2adf0ec4-0614-489e-9152-339471828b57">
      <Terms xmlns="http://schemas.microsoft.com/office/infopath/2007/PartnerControls"/>
    </lcf76f155ced4ddcb4097134ff3c332f>
    <TaxCatchAll xmlns="3c5e1fa5-ede7-4df9-bf2e-c0d67fee6f9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4F04DF-E19F-4775-B3DC-2741220CA49A}"/>
</file>

<file path=customXml/itemProps2.xml><?xml version="1.0" encoding="utf-8"?>
<ds:datastoreItem xmlns:ds="http://schemas.openxmlformats.org/officeDocument/2006/customXml" ds:itemID="{055DB13D-B028-4656-87F6-2C16D5CFDE5C}"/>
</file>

<file path=customXml/itemProps3.xml><?xml version="1.0" encoding="utf-8"?>
<ds:datastoreItem xmlns:ds="http://schemas.openxmlformats.org/officeDocument/2006/customXml" ds:itemID="{0A73D185-7C3E-422B-B3E1-B0F87E0F7E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Allen</dc:creator>
  <keywords/>
  <dc:description/>
  <lastModifiedBy>Andrea Allen</lastModifiedBy>
  <revision>5</revision>
  <dcterms:created xsi:type="dcterms:W3CDTF">2023-04-17T08:53:41.0000000Z</dcterms:created>
  <dcterms:modified xsi:type="dcterms:W3CDTF">2025-01-28T16:34:24.3855096Z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